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baseline"/>
        <w:rPr>
          <w:rFonts w:hint="eastAsia" w:ascii="宋体" w:hAnsi="宋体" w:eastAsia="宋体" w:cs="宋体"/>
          <w:b/>
          <w:bCs/>
          <w:color w:val="auto"/>
          <w:spacing w:val="1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1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baseline"/>
        <w:rPr>
          <w:rFonts w:hint="eastAsia" w:ascii="宋体" w:hAnsi="宋体" w:eastAsia="宋体" w:cs="宋体"/>
          <w:b/>
          <w:bCs/>
          <w:color w:val="auto"/>
          <w:spacing w:val="1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pacing w:val="1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10"/>
          <w:sz w:val="32"/>
          <w:szCs w:val="32"/>
          <w:lang w:val="en-US" w:eastAsia="zh-CN"/>
        </w:rPr>
        <w:t>永德县“一村一品”澳洲坚果专业村培育建设项目</w:t>
      </w:r>
      <w:r>
        <w:rPr>
          <w:rFonts w:hint="eastAsia" w:ascii="宋体" w:hAnsi="宋体" w:cs="宋体"/>
          <w:b/>
          <w:bCs/>
          <w:color w:val="auto"/>
          <w:spacing w:val="10"/>
          <w:sz w:val="32"/>
          <w:szCs w:val="32"/>
          <w:lang w:val="en-US" w:eastAsia="zh-CN"/>
        </w:rPr>
        <w:t>资金补助花名册</w:t>
      </w:r>
    </w:p>
    <w:tbl>
      <w:tblPr>
        <w:tblStyle w:val="5"/>
        <w:tblW w:w="9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00"/>
        <w:gridCol w:w="5407"/>
        <w:gridCol w:w="918"/>
        <w:gridCol w:w="92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名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5407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补助依据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金额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（万元）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</w:rPr>
              <w:t>联系人</w:t>
            </w:r>
          </w:p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</w:rPr>
              <w:t>备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667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大雪山乡勐旨村</w:t>
            </w:r>
          </w:p>
        </w:tc>
        <w:tc>
          <w:tcPr>
            <w:tcW w:w="5407" w:type="dxa"/>
            <w:vAlign w:val="top"/>
          </w:tcPr>
          <w:p>
            <w:pPr>
              <w:tabs>
                <w:tab w:val="left" w:pos="311"/>
              </w:tabs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《永德县“一村一品”澳洲坚果专业村培育建设项目实施方案》《永德县人民政府关于永德县“一村一品”澳洲坚果专业村培育建设项目实施方案的批复》（永政复〔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2023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〕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185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号）临沧市农业农村局关于认定临沧市第二批市级“一村一品”专业村的通知临农发（〔2021〕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号）</w:t>
            </w:r>
          </w:p>
        </w:tc>
        <w:tc>
          <w:tcPr>
            <w:tcW w:w="918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925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张金仕</w:t>
            </w:r>
          </w:p>
        </w:tc>
        <w:tc>
          <w:tcPr>
            <w:tcW w:w="825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667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崇岗乡包山村</w:t>
            </w:r>
          </w:p>
        </w:tc>
        <w:tc>
          <w:tcPr>
            <w:tcW w:w="5407" w:type="dxa"/>
            <w:vAlign w:val="top"/>
          </w:tcPr>
          <w:p>
            <w:pPr>
              <w:tabs>
                <w:tab w:val="left" w:pos="311"/>
              </w:tabs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《永德县“一村一品”澳洲坚果专业村培育建设项目实施方案》《永德县人民政府关于永德县“一村一品”澳洲坚果专业村培育建设项目实施方案的批复》（永政复〔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2023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〕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185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号）、临沧市农业农村局关于认定临沧市第二批市级“一村一品”专业村的通知临农发（〔2021〕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号）</w:t>
            </w:r>
          </w:p>
        </w:tc>
        <w:tc>
          <w:tcPr>
            <w:tcW w:w="918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925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字国凤</w:t>
            </w:r>
          </w:p>
        </w:tc>
        <w:tc>
          <w:tcPr>
            <w:tcW w:w="825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667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崇岗乡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团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树村</w:t>
            </w:r>
          </w:p>
        </w:tc>
        <w:tc>
          <w:tcPr>
            <w:tcW w:w="5407" w:type="dxa"/>
            <w:vAlign w:val="top"/>
          </w:tcPr>
          <w:p>
            <w:pPr>
              <w:tabs>
                <w:tab w:val="left" w:pos="311"/>
              </w:tabs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《永德县“一村一品”澳洲坚果专业村培育建设项目实施方案》《永德县人民政府关于永德县“一村一品”澳洲坚果专业村培育建设项目实施方案的批复》（永政复〔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2023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〕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185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号）、临沧市农业农村局关于认定临沧市第二批市级“一村一品”专业村的通知临农发（〔2021〕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号）</w:t>
            </w:r>
          </w:p>
        </w:tc>
        <w:tc>
          <w:tcPr>
            <w:tcW w:w="918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925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蒋文富</w:t>
            </w:r>
          </w:p>
        </w:tc>
        <w:tc>
          <w:tcPr>
            <w:tcW w:w="825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667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崇岗乡军捞村</w:t>
            </w:r>
          </w:p>
        </w:tc>
        <w:tc>
          <w:tcPr>
            <w:tcW w:w="5407" w:type="dxa"/>
            <w:vAlign w:val="top"/>
          </w:tcPr>
          <w:p>
            <w:pPr>
              <w:tabs>
                <w:tab w:val="left" w:pos="311"/>
              </w:tabs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《永德县“一村一品”澳洲坚果专业村培育建设项目实施方案》《永德县人民政府关于永德县“一村一品”澳洲坚果专业村培育建设项目实施方案的批复》（永政复〔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2023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〕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185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号）、临沧市农业农村局关于认定临沧市第二批市级“一村一品”专业村的通知临农发（〔2021〕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号）</w:t>
            </w:r>
          </w:p>
        </w:tc>
        <w:tc>
          <w:tcPr>
            <w:tcW w:w="918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925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茶应祥</w:t>
            </w:r>
          </w:p>
        </w:tc>
        <w:tc>
          <w:tcPr>
            <w:tcW w:w="825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667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崇岗乡忙蚌村</w:t>
            </w:r>
          </w:p>
          <w:p>
            <w:pPr>
              <w:tabs>
                <w:tab w:val="left" w:pos="311"/>
              </w:tabs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407" w:type="dxa"/>
            <w:vAlign w:val="top"/>
          </w:tcPr>
          <w:p>
            <w:pPr>
              <w:tabs>
                <w:tab w:val="left" w:pos="311"/>
              </w:tabs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《永德县“一村一品”澳洲坚果专业村培育建设项目实施方案》《永德县人民政府关于永德县“一村一品”澳洲坚果专业村培育建设项目实施方案的批复》（永政复〔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2023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〕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185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号）、临沧市农业农村局关于认定临沧市第二批市级“一村一品”专业村的通知临农发（〔2021〕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号）</w:t>
            </w:r>
          </w:p>
        </w:tc>
        <w:tc>
          <w:tcPr>
            <w:tcW w:w="918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925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鲁天学</w:t>
            </w:r>
          </w:p>
        </w:tc>
        <w:tc>
          <w:tcPr>
            <w:tcW w:w="825" w:type="dxa"/>
            <w:vAlign w:val="center"/>
          </w:tcPr>
          <w:p>
            <w:pPr>
              <w:tabs>
                <w:tab w:val="left" w:pos="311"/>
              </w:tabs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NzQ3NjE3ZTIzZTJhMjJmMDM0ZTQ1YTU3YWFjODcifQ=="/>
  </w:docVars>
  <w:rsids>
    <w:rsidRoot w:val="3B300048"/>
    <w:rsid w:val="01C95551"/>
    <w:rsid w:val="2A833027"/>
    <w:rsid w:val="6E8359E5"/>
    <w:rsid w:val="78B8449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766</Characters>
  <Lines>0</Lines>
  <Paragraphs>0</Paragraphs>
  <TotalTime>0</TotalTime>
  <ScaleCrop>false</ScaleCrop>
  <LinksUpToDate>false</LinksUpToDate>
  <CharactersWithSpaces>768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2023-07-21T03:37:00Z</dcterms:created>
  <dc:creator>花无缺</dc:creator>
  <cp:lastModifiedBy>Administrator</cp:lastModifiedBy>
  <cp:lastPrinted>2023-07-21T07:00:00Z</cp:lastPrinted>
  <dcterms:modified xsi:type="dcterms:W3CDTF">2023-07-21T09:05:32Z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BD8E0B0E68D64BB2A2D6F32504234D12_11</vt:lpwstr>
  </property>
</Properties>
</file>